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25ED">
        <w:rPr>
          <w:sz w:val="28"/>
          <w:szCs w:val="28"/>
        </w:rPr>
        <w:t xml:space="preserve">дело № 2-451-1703/2025 </w:t>
      </w: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25ED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3825ED">
        <w:rPr>
          <w:sz w:val="28"/>
          <w:szCs w:val="28"/>
        </w:rPr>
        <w:t xml:space="preserve"> 72</w:t>
      </w:r>
      <w:r w:rsidRPr="003825ED">
        <w:rPr>
          <w:sz w:val="28"/>
          <w:szCs w:val="28"/>
          <w:lang w:val="en-US"/>
        </w:rPr>
        <w:t>MS</w:t>
      </w:r>
      <w:r w:rsidRPr="003825ED">
        <w:rPr>
          <w:sz w:val="28"/>
          <w:szCs w:val="28"/>
        </w:rPr>
        <w:t>0002-01-2024-011768-48</w:t>
      </w: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825ED">
        <w:rPr>
          <w:sz w:val="28"/>
          <w:szCs w:val="28"/>
        </w:rPr>
        <w:t xml:space="preserve">РЕШЕНИЕ </w:t>
      </w:r>
    </w:p>
    <w:p w:rsidR="000F7664" w:rsidP="000F7664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825ED">
        <w:rPr>
          <w:sz w:val="28"/>
          <w:szCs w:val="28"/>
        </w:rPr>
        <w:t>Именем Российской Федерации</w:t>
      </w: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5ED">
        <w:rPr>
          <w:sz w:val="28"/>
          <w:szCs w:val="28"/>
        </w:rPr>
        <w:t xml:space="preserve">«26» мая 2025 года </w:t>
      </w:r>
      <w:r w:rsidRPr="003825ED">
        <w:rPr>
          <w:sz w:val="28"/>
          <w:szCs w:val="28"/>
        </w:rPr>
        <w:tab/>
      </w:r>
      <w:r w:rsidRPr="003825ED">
        <w:rPr>
          <w:sz w:val="28"/>
          <w:szCs w:val="28"/>
        </w:rPr>
        <w:tab/>
      </w:r>
      <w:r w:rsidRPr="003825ED">
        <w:rPr>
          <w:sz w:val="28"/>
          <w:szCs w:val="28"/>
        </w:rPr>
        <w:tab/>
      </w:r>
      <w:r w:rsidRPr="003825ED">
        <w:rPr>
          <w:sz w:val="28"/>
          <w:szCs w:val="28"/>
        </w:rPr>
        <w:tab/>
      </w:r>
      <w:r w:rsidRPr="003825ED">
        <w:rPr>
          <w:sz w:val="28"/>
          <w:szCs w:val="28"/>
        </w:rPr>
        <w:tab/>
      </w:r>
      <w:r w:rsidRPr="003825E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825ED">
        <w:rPr>
          <w:sz w:val="28"/>
          <w:szCs w:val="28"/>
        </w:rPr>
        <w:tab/>
        <w:t xml:space="preserve">город Когалым </w:t>
      </w: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5ED">
        <w:rPr>
          <w:sz w:val="28"/>
          <w:szCs w:val="28"/>
        </w:rPr>
        <w:tab/>
        <w:t xml:space="preserve">Мировой судья </w:t>
      </w:r>
      <w:r w:rsidRPr="003825ED">
        <w:rPr>
          <w:sz w:val="28"/>
          <w:szCs w:val="28"/>
        </w:rPr>
        <w:t>судебного  участка</w:t>
      </w:r>
      <w:r w:rsidRPr="003825ED">
        <w:rPr>
          <w:sz w:val="28"/>
          <w:szCs w:val="28"/>
        </w:rPr>
        <w:t xml:space="preserve"> № 3 Когалымского  судебного  района Ханты-Мансийского  автономного округа –Югры  Филяева Е.М.,</w:t>
      </w: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5ED">
        <w:rPr>
          <w:sz w:val="28"/>
          <w:szCs w:val="28"/>
        </w:rPr>
        <w:t>при  секретаре</w:t>
      </w:r>
      <w:r w:rsidRPr="003825ED">
        <w:rPr>
          <w:sz w:val="28"/>
          <w:szCs w:val="28"/>
        </w:rPr>
        <w:t xml:space="preserve">  Макаровой Е.А. </w:t>
      </w:r>
    </w:p>
    <w:p w:rsidR="000F7664" w:rsidP="000F766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5ED">
        <w:rPr>
          <w:sz w:val="28"/>
          <w:szCs w:val="28"/>
        </w:rPr>
        <w:t>рассмотрев  в</w:t>
      </w:r>
      <w:r w:rsidRPr="003825ED">
        <w:rPr>
          <w:sz w:val="28"/>
          <w:szCs w:val="28"/>
        </w:rPr>
        <w:t xml:space="preserve"> открытом  судебном  заседании  материалы гражданского дела №</w:t>
      </w:r>
      <w:r>
        <w:rPr>
          <w:sz w:val="28"/>
          <w:szCs w:val="28"/>
        </w:rPr>
        <w:t xml:space="preserve"> </w:t>
      </w:r>
      <w:r w:rsidRPr="003825ED">
        <w:rPr>
          <w:sz w:val="28"/>
          <w:szCs w:val="28"/>
        </w:rPr>
        <w:t xml:space="preserve">2-451-1703/2025 по исковому заявлению Страхового акционерного  общества «ВСК»  к Григорьеву Евгению Николаевичу  о  взыскании  ущерба  в порядке  регресса, судебных  расходов </w:t>
      </w: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25ED">
        <w:rPr>
          <w:sz w:val="28"/>
          <w:szCs w:val="28"/>
        </w:rPr>
        <w:t xml:space="preserve">На </w:t>
      </w:r>
      <w:r w:rsidRPr="003825ED">
        <w:rPr>
          <w:sz w:val="28"/>
          <w:szCs w:val="28"/>
        </w:rPr>
        <w:t>основании  изложенного</w:t>
      </w:r>
      <w:r w:rsidRPr="003825ED">
        <w:rPr>
          <w:sz w:val="28"/>
          <w:szCs w:val="28"/>
        </w:rPr>
        <w:t>, руководствуясь </w:t>
      </w:r>
      <w:hyperlink r:id="rId4" w:anchor="/document/12128809/entry/194" w:history="1">
        <w:r w:rsidRPr="003825ED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3825ED">
          <w:rPr>
            <w:rStyle w:val="Hyperlink"/>
            <w:color w:val="auto"/>
            <w:sz w:val="28"/>
            <w:szCs w:val="28"/>
            <w:u w:val="none"/>
          </w:rPr>
          <w:t>. 56, 167, 194-198</w:t>
        </w:r>
      </w:hyperlink>
      <w:r w:rsidRPr="003825ED">
        <w:rPr>
          <w:sz w:val="28"/>
          <w:szCs w:val="28"/>
        </w:rPr>
        <w:t>, </w:t>
      </w:r>
      <w:r w:rsidRPr="003825ED">
        <w:rPr>
          <w:rStyle w:val="Hyperlink"/>
          <w:color w:val="auto"/>
          <w:sz w:val="28"/>
          <w:szCs w:val="28"/>
          <w:u w:val="none"/>
        </w:rPr>
        <w:t xml:space="preserve">199 </w:t>
      </w:r>
      <w:r w:rsidRPr="003825ED">
        <w:rPr>
          <w:sz w:val="28"/>
          <w:szCs w:val="28"/>
        </w:rPr>
        <w:t>Гражданского процессуального кодекса Российской Федерации, суд</w:t>
      </w: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825ED">
        <w:rPr>
          <w:sz w:val="28"/>
          <w:szCs w:val="28"/>
        </w:rPr>
        <w:t>РЕШИЛ:</w:t>
      </w: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F7664" w:rsidRPr="003825ED" w:rsidP="000F76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25ED">
        <w:rPr>
          <w:sz w:val="28"/>
          <w:szCs w:val="28"/>
        </w:rPr>
        <w:t xml:space="preserve">исковые </w:t>
      </w:r>
      <w:r w:rsidRPr="003825ED">
        <w:rPr>
          <w:sz w:val="28"/>
          <w:szCs w:val="28"/>
        </w:rPr>
        <w:t>требования  Страхового</w:t>
      </w:r>
      <w:r w:rsidRPr="003825ED">
        <w:rPr>
          <w:sz w:val="28"/>
          <w:szCs w:val="28"/>
        </w:rPr>
        <w:t xml:space="preserve">  акционерного общества</w:t>
      </w:r>
      <w:r>
        <w:rPr>
          <w:sz w:val="28"/>
          <w:szCs w:val="28"/>
        </w:rPr>
        <w:t xml:space="preserve"> «ВСК» </w:t>
      </w:r>
      <w:r w:rsidRPr="003825ED">
        <w:rPr>
          <w:sz w:val="28"/>
          <w:szCs w:val="28"/>
        </w:rPr>
        <w:t xml:space="preserve">  к  Григорьеву Евгению Николаевичу   о возмещении ущерба в порядке регресса,  судебных расходов, удовлетворить.</w:t>
      </w:r>
    </w:p>
    <w:p w:rsidR="000F7664" w:rsidP="000F76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25ED">
        <w:rPr>
          <w:sz w:val="28"/>
          <w:szCs w:val="28"/>
        </w:rPr>
        <w:t xml:space="preserve">Взыскать  Григорьева Евгения Николаевича, </w:t>
      </w:r>
      <w:r w:rsidR="007E341E">
        <w:rPr>
          <w:sz w:val="28"/>
          <w:szCs w:val="28"/>
        </w:rPr>
        <w:t>*</w:t>
      </w:r>
      <w:r w:rsidRPr="003825ED">
        <w:rPr>
          <w:sz w:val="28"/>
          <w:szCs w:val="28"/>
        </w:rPr>
        <w:t xml:space="preserve"> в пользу Страхового  акционерного общества "ВСК" (ИНН 7710026574 ОГРН  1027700186062) сумму ущерба в размере 23300 (двадцать три тысячи триста) рублей, а также расходы по оплате государственной пошлины в размере 4000,00 рублей.</w:t>
      </w:r>
    </w:p>
    <w:p w:rsidR="000F7664" w:rsidP="000F76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0F7664" w:rsidP="000F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0F7664" w:rsidP="000F76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0F7664" w:rsidP="000F766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0F7664" w:rsidP="000F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0F7664" w:rsidP="000F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7664" w:rsidP="000F7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0F7664" w:rsidP="000F76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7664" w:rsidP="000F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825ED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0F76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39"/>
    <w:rsid w:val="000F7664"/>
    <w:rsid w:val="003825ED"/>
    <w:rsid w:val="006954F1"/>
    <w:rsid w:val="007E341E"/>
    <w:rsid w:val="00A563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950969-9B13-4879-B55E-897A9E5D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0F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F7664"/>
    <w:rPr>
      <w:color w:val="0000FF"/>
      <w:u w:val="single"/>
    </w:rPr>
  </w:style>
  <w:style w:type="paragraph" w:styleId="NoSpacing">
    <w:name w:val="No Spacing"/>
    <w:uiPriority w:val="1"/>
    <w:qFormat/>
    <w:rsid w:val="000F766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